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6D5" w:rsidRPr="00CC76D5" w:rsidRDefault="00CC76D5" w:rsidP="00CC76D5">
      <w:pPr>
        <w:pStyle w:val="NoSpacing"/>
        <w:jc w:val="center"/>
        <w:rPr>
          <w:b/>
          <w:bCs/>
          <w:color w:val="0070C0"/>
          <w:sz w:val="30"/>
          <w:szCs w:val="56"/>
        </w:rPr>
      </w:pPr>
      <w:proofErr w:type="gramStart"/>
      <w:r w:rsidRPr="00CC76D5">
        <w:rPr>
          <w:b/>
          <w:bCs/>
          <w:color w:val="0070C0"/>
          <w:sz w:val="30"/>
          <w:szCs w:val="56"/>
        </w:rPr>
        <w:t xml:space="preserve">The </w:t>
      </w:r>
      <w:r>
        <w:rPr>
          <w:b/>
          <w:bCs/>
          <w:color w:val="0070C0"/>
          <w:sz w:val="30"/>
          <w:szCs w:val="56"/>
        </w:rPr>
        <w:t xml:space="preserve"> GOOD</w:t>
      </w:r>
      <w:proofErr w:type="gramEnd"/>
      <w:r>
        <w:rPr>
          <w:b/>
          <w:bCs/>
          <w:color w:val="0070C0"/>
          <w:sz w:val="30"/>
          <w:szCs w:val="56"/>
        </w:rPr>
        <w:t xml:space="preserve"> FRIDAY AGREEMENT</w:t>
      </w:r>
      <w:r>
        <w:rPr>
          <w:b/>
          <w:bCs/>
          <w:color w:val="0070C0"/>
          <w:sz w:val="30"/>
          <w:szCs w:val="56"/>
        </w:rPr>
        <w:br/>
      </w:r>
      <w:r w:rsidRPr="00CC76D5">
        <w:rPr>
          <w:b/>
          <w:bCs/>
          <w:color w:val="0070C0"/>
          <w:sz w:val="30"/>
          <w:szCs w:val="56"/>
        </w:rPr>
        <w:t>25</w:t>
      </w:r>
      <w:r w:rsidRPr="00CC76D5">
        <w:rPr>
          <w:b/>
          <w:bCs/>
          <w:color w:val="0070C0"/>
          <w:sz w:val="30"/>
          <w:szCs w:val="56"/>
          <w:vertAlign w:val="superscript"/>
        </w:rPr>
        <w:t>th</w:t>
      </w:r>
      <w:r w:rsidRPr="00CC76D5">
        <w:rPr>
          <w:b/>
          <w:bCs/>
          <w:color w:val="0070C0"/>
          <w:sz w:val="30"/>
          <w:szCs w:val="56"/>
        </w:rPr>
        <w:t xml:space="preserve"> Anniversary of the signing </w:t>
      </w:r>
    </w:p>
    <w:p w:rsidR="00CC76D5" w:rsidRDefault="00CC76D5" w:rsidP="00CC76D5">
      <w:pPr>
        <w:jc w:val="both"/>
        <w:rPr>
          <w:rFonts w:ascii="Arial" w:hAnsi="Arial" w:cs="Arial"/>
          <w:color w:val="0B0C0C"/>
          <w:sz w:val="20"/>
          <w:szCs w:val="20"/>
          <w:shd w:val="clear" w:color="auto" w:fill="FFFFFF"/>
        </w:rPr>
      </w:pPr>
    </w:p>
    <w:p w:rsidR="00CC76D5" w:rsidRDefault="00CC76D5" w:rsidP="00CC76D5">
      <w:pPr>
        <w:jc w:val="both"/>
        <w:rPr>
          <w:rFonts w:ascii="Arial" w:hAnsi="Arial" w:cs="Arial"/>
          <w:color w:val="0B0C0C"/>
          <w:sz w:val="30"/>
          <w:szCs w:val="30"/>
          <w:shd w:val="clear" w:color="auto" w:fill="FFFFFF"/>
        </w:rPr>
      </w:pPr>
      <w:r>
        <w:rPr>
          <w:rFonts w:ascii="Arial" w:hAnsi="Arial" w:cs="Arial"/>
          <w:color w:val="0B0C0C"/>
          <w:sz w:val="30"/>
          <w:szCs w:val="30"/>
          <w:shd w:val="clear" w:color="auto" w:fill="FFFFFF"/>
        </w:rPr>
        <w:t xml:space="preserve">The Agreement </w:t>
      </w:r>
      <w:proofErr w:type="gramStart"/>
      <w:r>
        <w:rPr>
          <w:rFonts w:ascii="Arial" w:hAnsi="Arial" w:cs="Arial"/>
          <w:color w:val="0B0C0C"/>
          <w:sz w:val="30"/>
          <w:szCs w:val="30"/>
          <w:shd w:val="clear" w:color="auto" w:fill="FFFFFF"/>
        </w:rPr>
        <w:t>was signed</w:t>
      </w:r>
      <w:proofErr w:type="gramEnd"/>
      <w:r>
        <w:rPr>
          <w:rFonts w:ascii="Arial" w:hAnsi="Arial" w:cs="Arial"/>
          <w:color w:val="0B0C0C"/>
          <w:sz w:val="30"/>
          <w:szCs w:val="30"/>
          <w:shd w:val="clear" w:color="auto" w:fill="FFFFFF"/>
        </w:rPr>
        <w:t xml:space="preserve"> on 10</w:t>
      </w:r>
      <w:r>
        <w:rPr>
          <w:rFonts w:ascii="Arial" w:hAnsi="Arial" w:cs="Arial"/>
          <w:color w:val="0B0C0C"/>
          <w:sz w:val="30"/>
          <w:szCs w:val="30"/>
          <w:shd w:val="clear" w:color="auto" w:fill="FFFFFF"/>
          <w:vertAlign w:val="superscript"/>
        </w:rPr>
        <w:t>th</w:t>
      </w:r>
      <w:r>
        <w:rPr>
          <w:rFonts w:ascii="Arial" w:hAnsi="Arial" w:cs="Arial"/>
          <w:color w:val="0B0C0C"/>
          <w:sz w:val="30"/>
          <w:szCs w:val="30"/>
          <w:shd w:val="clear" w:color="auto" w:fill="FFFFFF"/>
        </w:rPr>
        <w:t xml:space="preserve"> April 1998, which that year was Good Friday.  It was a political deal designed to bring about the end of ‘the Troubles’, which, after nearly thirty years of violence and conflict on the streets of Northern Ireland, had resulted in more than 3,500 deaths.  </w:t>
      </w:r>
    </w:p>
    <w:p w:rsidR="00CC76D5" w:rsidRDefault="00CC76D5" w:rsidP="00CC76D5">
      <w:pPr>
        <w:jc w:val="both"/>
        <w:rPr>
          <w:rFonts w:ascii="Arial" w:hAnsi="Arial" w:cs="Arial"/>
          <w:color w:val="0B0C0C"/>
          <w:sz w:val="30"/>
          <w:szCs w:val="30"/>
          <w:shd w:val="clear" w:color="auto" w:fill="FFFFFF"/>
        </w:rPr>
      </w:pPr>
      <w:r>
        <w:rPr>
          <w:rFonts w:ascii="Arial" w:hAnsi="Arial" w:cs="Arial"/>
          <w:color w:val="0B0C0C"/>
          <w:sz w:val="30"/>
          <w:szCs w:val="30"/>
          <w:shd w:val="clear" w:color="auto" w:fill="FFFFFF"/>
        </w:rPr>
        <w:t xml:space="preserve">This year marks twenty-five years since the historic agreement </w:t>
      </w:r>
      <w:proofErr w:type="gramStart"/>
      <w:r>
        <w:rPr>
          <w:rFonts w:ascii="Arial" w:hAnsi="Arial" w:cs="Arial"/>
          <w:color w:val="0B0C0C"/>
          <w:sz w:val="30"/>
          <w:szCs w:val="30"/>
          <w:shd w:val="clear" w:color="auto" w:fill="FFFFFF"/>
        </w:rPr>
        <w:t>was signed</w:t>
      </w:r>
      <w:proofErr w:type="gramEnd"/>
      <w:r>
        <w:rPr>
          <w:rFonts w:ascii="Arial" w:hAnsi="Arial" w:cs="Arial"/>
          <w:color w:val="0B0C0C"/>
          <w:sz w:val="30"/>
          <w:szCs w:val="30"/>
          <w:shd w:val="clear" w:color="auto" w:fill="FFFFFF"/>
        </w:rPr>
        <w:t xml:space="preserve">… </w:t>
      </w:r>
    </w:p>
    <w:p w:rsidR="00CC76D5" w:rsidRDefault="00CC76D5" w:rsidP="00CC76D5">
      <w:pPr>
        <w:jc w:val="both"/>
        <w:rPr>
          <w:rFonts w:ascii="Arial" w:hAnsi="Arial" w:cs="Arial"/>
          <w:color w:val="0B0C0C"/>
          <w:sz w:val="30"/>
          <w:szCs w:val="30"/>
          <w:shd w:val="clear" w:color="auto" w:fill="FFFFFF"/>
        </w:rPr>
      </w:pPr>
      <w:r>
        <w:rPr>
          <w:rFonts w:ascii="Arial" w:hAnsi="Arial" w:cs="Arial"/>
          <w:color w:val="0B0C0C"/>
          <w:sz w:val="30"/>
          <w:szCs w:val="30"/>
          <w:shd w:val="clear" w:color="auto" w:fill="FFFFFF"/>
        </w:rPr>
        <w:t xml:space="preserve">We must remember that the signing of the Agreement was not the end of the journey to peace in Northern Ireland.  It marked simply the first faltering steps down a very long road to a new, brighter, and shared future. </w:t>
      </w:r>
    </w:p>
    <w:p w:rsidR="00CC76D5" w:rsidRDefault="00CC76D5" w:rsidP="00CC76D5">
      <w:pPr>
        <w:jc w:val="both"/>
        <w:rPr>
          <w:rFonts w:ascii="Arial" w:hAnsi="Arial" w:cs="Arial"/>
          <w:sz w:val="30"/>
          <w:szCs w:val="30"/>
          <w:shd w:val="clear" w:color="auto" w:fill="FFFFFF"/>
        </w:rPr>
      </w:pPr>
      <w:r>
        <w:rPr>
          <w:rFonts w:ascii="Arial" w:hAnsi="Arial" w:cs="Arial"/>
          <w:sz w:val="30"/>
          <w:szCs w:val="30"/>
          <w:shd w:val="clear" w:color="auto" w:fill="FFFFFF"/>
        </w:rPr>
        <w:t xml:space="preserve">The principles of the Agreement </w:t>
      </w:r>
      <w:proofErr w:type="gramStart"/>
      <w:r>
        <w:rPr>
          <w:rFonts w:ascii="Arial" w:hAnsi="Arial" w:cs="Arial"/>
          <w:sz w:val="30"/>
          <w:szCs w:val="30"/>
          <w:shd w:val="clear" w:color="auto" w:fill="FFFFFF"/>
        </w:rPr>
        <w:t>were based</w:t>
      </w:r>
      <w:proofErr w:type="gramEnd"/>
      <w:r>
        <w:rPr>
          <w:rFonts w:ascii="Arial" w:hAnsi="Arial" w:cs="Arial"/>
          <w:sz w:val="30"/>
          <w:szCs w:val="30"/>
          <w:shd w:val="clear" w:color="auto" w:fill="FFFFFF"/>
        </w:rPr>
        <w:t xml:space="preserve"> on </w:t>
      </w:r>
      <w:r>
        <w:rPr>
          <w:rFonts w:ascii="Arial" w:hAnsi="Arial" w:cs="Arial"/>
          <w:i/>
          <w:iCs/>
          <w:sz w:val="30"/>
          <w:szCs w:val="30"/>
          <w:shd w:val="clear" w:color="auto" w:fill="FFFFFF"/>
        </w:rPr>
        <w:t>‘partnership, equality and mutual respect’</w:t>
      </w:r>
      <w:r>
        <w:rPr>
          <w:rFonts w:ascii="Arial" w:hAnsi="Arial" w:cs="Arial"/>
          <w:sz w:val="30"/>
          <w:szCs w:val="30"/>
          <w:shd w:val="clear" w:color="auto" w:fill="FFFFFF"/>
        </w:rPr>
        <w:t xml:space="preserve">.  </w:t>
      </w:r>
      <w:r>
        <w:rPr>
          <w:rFonts w:ascii="Arial" w:hAnsi="Arial" w:cs="Arial"/>
          <w:color w:val="0B0C0C"/>
          <w:sz w:val="30"/>
          <w:szCs w:val="30"/>
          <w:shd w:val="clear" w:color="auto" w:fill="FFFFFF"/>
        </w:rPr>
        <w:t xml:space="preserve">As we reflect on how far we have travelled, we must fully appreciate the sacrifices that </w:t>
      </w:r>
      <w:proofErr w:type="gramStart"/>
      <w:r>
        <w:rPr>
          <w:rFonts w:ascii="Arial" w:hAnsi="Arial" w:cs="Arial"/>
          <w:color w:val="0B0C0C"/>
          <w:sz w:val="30"/>
          <w:szCs w:val="30"/>
          <w:shd w:val="clear" w:color="auto" w:fill="FFFFFF"/>
        </w:rPr>
        <w:t>were made</w:t>
      </w:r>
      <w:proofErr w:type="gramEnd"/>
      <w:r>
        <w:rPr>
          <w:rFonts w:ascii="Arial" w:hAnsi="Arial" w:cs="Arial"/>
          <w:color w:val="0B0C0C"/>
          <w:sz w:val="30"/>
          <w:szCs w:val="30"/>
          <w:shd w:val="clear" w:color="auto" w:fill="FFFFFF"/>
        </w:rPr>
        <w:t xml:space="preserve"> as we capture a vision for what lies ahead.</w:t>
      </w:r>
    </w:p>
    <w:p w:rsidR="00CC76D5" w:rsidRDefault="00CC76D5" w:rsidP="00CC76D5">
      <w:pPr>
        <w:jc w:val="both"/>
        <w:rPr>
          <w:rFonts w:ascii="Arial" w:hAnsi="Arial" w:cs="Arial"/>
          <w:color w:val="0B0C0C"/>
          <w:sz w:val="30"/>
          <w:szCs w:val="30"/>
          <w:shd w:val="clear" w:color="auto" w:fill="FFFFFF"/>
        </w:rPr>
      </w:pPr>
      <w:r>
        <w:rPr>
          <w:rFonts w:ascii="Arial" w:hAnsi="Arial" w:cs="Arial"/>
          <w:color w:val="0B0C0C"/>
          <w:sz w:val="30"/>
          <w:szCs w:val="30"/>
          <w:shd w:val="clear" w:color="auto" w:fill="FFFFFF"/>
        </w:rPr>
        <w:t xml:space="preserve">In the journey from Good Friday to Easter, from death to new life, as people of </w:t>
      </w:r>
      <w:proofErr w:type="gramStart"/>
      <w:r>
        <w:rPr>
          <w:rFonts w:ascii="Arial" w:hAnsi="Arial" w:cs="Arial"/>
          <w:color w:val="0B0C0C"/>
          <w:sz w:val="30"/>
          <w:szCs w:val="30"/>
          <w:shd w:val="clear" w:color="auto" w:fill="FFFFFF"/>
        </w:rPr>
        <w:t>faith</w:t>
      </w:r>
      <w:proofErr w:type="gramEnd"/>
      <w:r>
        <w:rPr>
          <w:rFonts w:ascii="Arial" w:hAnsi="Arial" w:cs="Arial"/>
          <w:color w:val="0B0C0C"/>
          <w:sz w:val="30"/>
          <w:szCs w:val="30"/>
          <w:shd w:val="clear" w:color="auto" w:fill="FFFFFF"/>
        </w:rPr>
        <w:t xml:space="preserve"> we believe that love is stronger than hate and that the light of hope shines brightly in the darkness.</w:t>
      </w:r>
    </w:p>
    <w:p w:rsidR="00CC76D5" w:rsidRDefault="00CC76D5" w:rsidP="00CC76D5">
      <w:pPr>
        <w:jc w:val="both"/>
        <w:rPr>
          <w:rFonts w:ascii="Arial" w:hAnsi="Arial" w:cs="Arial"/>
          <w:color w:val="0B0C0C"/>
          <w:sz w:val="30"/>
          <w:szCs w:val="30"/>
          <w:shd w:val="clear" w:color="auto" w:fill="FFFFFF"/>
        </w:rPr>
      </w:pPr>
      <w:r>
        <w:rPr>
          <w:rFonts w:ascii="Arial" w:hAnsi="Arial" w:cs="Arial"/>
          <w:color w:val="0B0C0C"/>
          <w:sz w:val="30"/>
          <w:szCs w:val="30"/>
          <w:shd w:val="clear" w:color="auto" w:fill="FFFFFF"/>
        </w:rPr>
        <w:t xml:space="preserve">The following resources are offered by </w:t>
      </w:r>
      <w:r>
        <w:rPr>
          <w:rFonts w:ascii="Arial" w:hAnsi="Arial" w:cs="Arial"/>
          <w:i/>
          <w:iCs/>
          <w:color w:val="0B0C0C"/>
          <w:sz w:val="30"/>
          <w:szCs w:val="30"/>
          <w:shd w:val="clear" w:color="auto" w:fill="FFFFFF"/>
        </w:rPr>
        <w:t>The Church Leaders Group (Ireland)</w:t>
      </w:r>
      <w:r>
        <w:rPr>
          <w:rFonts w:ascii="Arial" w:hAnsi="Arial" w:cs="Arial"/>
          <w:color w:val="0B0C0C"/>
          <w:sz w:val="30"/>
          <w:szCs w:val="30"/>
          <w:shd w:val="clear" w:color="auto" w:fill="FFFFFF"/>
        </w:rPr>
        <w:t xml:space="preserve"> for use in times of private prayer and public forms of worship marking the anniversary, recalling the events of the past and looking to the future.</w:t>
      </w:r>
    </w:p>
    <w:p w:rsidR="00CC76D5" w:rsidRDefault="00CC76D5" w:rsidP="00CC76D5">
      <w:pPr>
        <w:pStyle w:val="NoSpacing"/>
        <w:jc w:val="center"/>
      </w:pPr>
    </w:p>
    <w:p w:rsidR="00CC76D5" w:rsidRDefault="00CC76D5" w:rsidP="00CC76D5">
      <w:pPr>
        <w:pStyle w:val="NoSpacing"/>
        <w:jc w:val="center"/>
        <w:rPr>
          <w:sz w:val="28"/>
          <w:szCs w:val="28"/>
        </w:rPr>
      </w:pPr>
      <w:r>
        <w:rPr>
          <w:sz w:val="28"/>
          <w:szCs w:val="28"/>
        </w:rPr>
        <w:t xml:space="preserve">The Most Reverend Eamon Martin </w:t>
      </w:r>
    </w:p>
    <w:p w:rsidR="00CC76D5" w:rsidRDefault="00CC76D5" w:rsidP="00CC76D5">
      <w:pPr>
        <w:pStyle w:val="NoSpacing"/>
        <w:jc w:val="center"/>
        <w:rPr>
          <w:sz w:val="28"/>
          <w:szCs w:val="28"/>
        </w:rPr>
      </w:pPr>
      <w:r>
        <w:rPr>
          <w:sz w:val="28"/>
          <w:szCs w:val="28"/>
        </w:rPr>
        <w:t>The Most Reverend John McDowell</w:t>
      </w:r>
    </w:p>
    <w:p w:rsidR="00CC76D5" w:rsidRDefault="00CC76D5" w:rsidP="00CC76D5">
      <w:pPr>
        <w:pStyle w:val="NoSpacing"/>
        <w:jc w:val="center"/>
        <w:rPr>
          <w:sz w:val="28"/>
          <w:szCs w:val="28"/>
        </w:rPr>
      </w:pPr>
      <w:r>
        <w:rPr>
          <w:sz w:val="28"/>
          <w:szCs w:val="28"/>
        </w:rPr>
        <w:t>The Right Reverend Dr John Kirkpatrick</w:t>
      </w:r>
    </w:p>
    <w:p w:rsidR="00CC76D5" w:rsidRDefault="00CC76D5" w:rsidP="00CC76D5">
      <w:pPr>
        <w:pStyle w:val="NoSpacing"/>
        <w:jc w:val="center"/>
        <w:rPr>
          <w:sz w:val="28"/>
          <w:szCs w:val="28"/>
        </w:rPr>
      </w:pPr>
      <w:r>
        <w:rPr>
          <w:sz w:val="28"/>
          <w:szCs w:val="28"/>
        </w:rPr>
        <w:t>The Reverend David Nixon</w:t>
      </w:r>
    </w:p>
    <w:p w:rsidR="00CC76D5" w:rsidRDefault="00CC76D5" w:rsidP="00CC76D5">
      <w:pPr>
        <w:pStyle w:val="NoSpacing"/>
        <w:jc w:val="center"/>
        <w:rPr>
          <w:sz w:val="28"/>
          <w:szCs w:val="28"/>
        </w:rPr>
      </w:pPr>
      <w:r>
        <w:rPr>
          <w:sz w:val="28"/>
          <w:szCs w:val="28"/>
        </w:rPr>
        <w:t>The Right Reverend Andrew Forster</w:t>
      </w:r>
    </w:p>
    <w:p w:rsidR="00CC76D5" w:rsidRDefault="00CC76D5" w:rsidP="00CC76D5">
      <w:pPr>
        <w:pStyle w:val="NoSpacing"/>
        <w:jc w:val="center"/>
        <w:rPr>
          <w:sz w:val="28"/>
          <w:szCs w:val="28"/>
        </w:rPr>
      </w:pPr>
    </w:p>
    <w:p w:rsidR="00CC76D5" w:rsidRPr="00CC76D5" w:rsidRDefault="00CC76D5" w:rsidP="00CC76D5">
      <w:pPr>
        <w:pStyle w:val="NoSpacing"/>
        <w:jc w:val="center"/>
        <w:rPr>
          <w:b/>
          <w:color w:val="FF0000"/>
          <w:sz w:val="28"/>
          <w:szCs w:val="28"/>
        </w:rPr>
      </w:pPr>
      <w:r w:rsidRPr="00CC76D5">
        <w:rPr>
          <w:b/>
          <w:color w:val="FF0000"/>
          <w:sz w:val="28"/>
          <w:szCs w:val="28"/>
        </w:rPr>
        <w:t xml:space="preserve">Click </w:t>
      </w:r>
    </w:p>
    <w:p w:rsidR="00CC76D5" w:rsidRDefault="00CC76D5" w:rsidP="00CC76D5">
      <w:pPr>
        <w:jc w:val="both"/>
        <w:rPr>
          <w:sz w:val="20"/>
          <w:szCs w:val="20"/>
        </w:rPr>
      </w:pPr>
    </w:p>
    <w:p w:rsidR="00CC76D5" w:rsidRDefault="00CC76D5" w:rsidP="00CC76D5">
      <w:pPr>
        <w:rPr>
          <w:rFonts w:ascii="Arial" w:hAnsi="Arial" w:cs="Arial"/>
          <w:sz w:val="8"/>
          <w:szCs w:val="8"/>
          <w:lang w:val="en-IE"/>
        </w:rPr>
      </w:pPr>
      <w:bookmarkStart w:id="0" w:name="_GoBack"/>
      <w:bookmarkEnd w:id="0"/>
    </w:p>
    <w:p w:rsidR="00DB6F9F" w:rsidRDefault="00DB6F9F"/>
    <w:sectPr w:rsidR="00DB6F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6D5"/>
    <w:rsid w:val="009B22AE"/>
    <w:rsid w:val="00CC76D5"/>
    <w:rsid w:val="00DB6F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C25C2-5536-44E5-9790-2596D997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D5"/>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6D5"/>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5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Burke</dc:creator>
  <cp:keywords/>
  <dc:description/>
  <cp:lastModifiedBy>Denise Brennan</cp:lastModifiedBy>
  <cp:revision>2</cp:revision>
  <dcterms:created xsi:type="dcterms:W3CDTF">2023-04-05T13:18:00Z</dcterms:created>
  <dcterms:modified xsi:type="dcterms:W3CDTF">2023-04-05T13:18:00Z</dcterms:modified>
</cp:coreProperties>
</file>